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B91D" w14:textId="77777777" w:rsidR="001D697C" w:rsidRDefault="001D697C" w:rsidP="001D69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2C4EB" w14:textId="37B9B0D5" w:rsidR="001D697C" w:rsidRPr="001D697C" w:rsidRDefault="001D697C" w:rsidP="001D69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97C">
        <w:rPr>
          <w:rFonts w:ascii="Times New Roman" w:hAnsi="Times New Roman" w:cs="Times New Roman"/>
          <w:b/>
          <w:bCs/>
          <w:sz w:val="28"/>
          <w:szCs w:val="28"/>
        </w:rPr>
        <w:t>INFORMACJA Z OTWARCIA OFERT I ZAWIADOMIENIE O WYBORZE NAJKORZYSTNIEJSZEJ OFERTY</w:t>
      </w:r>
    </w:p>
    <w:p w14:paraId="3D195C24" w14:textId="47E7704A" w:rsidR="001D697C" w:rsidRPr="001D697C" w:rsidRDefault="001D697C" w:rsidP="001D697C">
      <w:p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</w:rPr>
        <w:t xml:space="preserve">Dotyczy konkursu ofert nr 1 na: </w:t>
      </w:r>
      <w:r w:rsidRPr="001D697C">
        <w:rPr>
          <w:rFonts w:ascii="Times New Roman" w:hAnsi="Times New Roman" w:cs="Times New Roman"/>
          <w:i/>
          <w:iCs/>
        </w:rPr>
        <w:t xml:space="preserve">„Dzierżawę części nieruchomości na działce nr 12/8 (obręb 0005) w Szczytnie przy ul. M.C. Skłodowskiej 12, celem prowadzenia parku płatnego w systemie </w:t>
      </w:r>
      <w:proofErr w:type="spellStart"/>
      <w:r w:rsidRPr="001D697C">
        <w:rPr>
          <w:rFonts w:ascii="Times New Roman" w:hAnsi="Times New Roman" w:cs="Times New Roman"/>
          <w:i/>
          <w:iCs/>
        </w:rPr>
        <w:t>parkomatowym</w:t>
      </w:r>
      <w:proofErr w:type="spellEnd"/>
      <w:r w:rsidRPr="001D697C">
        <w:rPr>
          <w:rFonts w:ascii="Times New Roman" w:hAnsi="Times New Roman" w:cs="Times New Roman"/>
          <w:i/>
          <w:iCs/>
        </w:rPr>
        <w:t>”</w:t>
      </w:r>
      <w:r w:rsidRPr="001D697C">
        <w:rPr>
          <w:rFonts w:ascii="Times New Roman" w:hAnsi="Times New Roman" w:cs="Times New Roman"/>
        </w:rPr>
        <w:t xml:space="preserve"> </w:t>
      </w:r>
    </w:p>
    <w:p w14:paraId="10F092CB" w14:textId="294A42BF" w:rsidR="001D697C" w:rsidRPr="001D697C" w:rsidRDefault="001D697C" w:rsidP="001D697C">
      <w:p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</w:rPr>
        <w:t xml:space="preserve">Dyrektor Zespołu Opieki Zdrowotnej w Szczytnie, działając na podstawie rozdziału 4 i 6 Ogłoszenia o Konkursie Ofert, informuje, że w wyznaczonym terminie (do dnia 22.05.2026 r. do godziny 12:00) wpłynęły </w:t>
      </w:r>
      <w:r w:rsidRPr="001D697C">
        <w:rPr>
          <w:rFonts w:ascii="Times New Roman" w:hAnsi="Times New Roman" w:cs="Times New Roman"/>
          <w:b/>
          <w:bCs/>
        </w:rPr>
        <w:t>2 oferty</w:t>
      </w:r>
      <w:r>
        <w:rPr>
          <w:rFonts w:ascii="Times New Roman" w:hAnsi="Times New Roman" w:cs="Times New Roman"/>
        </w:rPr>
        <w:t xml:space="preserve">. </w:t>
      </w:r>
      <w:r w:rsidRPr="001D697C">
        <w:rPr>
          <w:rFonts w:ascii="Times New Roman" w:hAnsi="Times New Roman" w:cs="Times New Roman"/>
        </w:rPr>
        <w:t>Obaj oferenci spełnili wymogi formalne, w tym warunek obligatoryjny dokonania wizji lokalnej.</w:t>
      </w:r>
    </w:p>
    <w:p w14:paraId="38BE0D98" w14:textId="77777777" w:rsidR="001D697C" w:rsidRPr="001D697C" w:rsidRDefault="001D697C" w:rsidP="001D697C">
      <w:pPr>
        <w:rPr>
          <w:rFonts w:ascii="Times New Roman" w:hAnsi="Times New Roman" w:cs="Times New Roman"/>
          <w:b/>
          <w:bCs/>
        </w:rPr>
      </w:pPr>
      <w:r w:rsidRPr="001D697C">
        <w:rPr>
          <w:rFonts w:ascii="Times New Roman" w:hAnsi="Times New Roman" w:cs="Times New Roman"/>
          <w:b/>
          <w:bCs/>
        </w:rPr>
        <w:t>I. Zestawienie złożonych ofert (Informacja z otwarcia)</w:t>
      </w:r>
    </w:p>
    <w:p w14:paraId="6E1C48F9" w14:textId="77777777" w:rsidR="001D697C" w:rsidRPr="001D697C" w:rsidRDefault="001D697C" w:rsidP="001D69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Oferta nr 1:</w:t>
      </w:r>
    </w:p>
    <w:p w14:paraId="776444B9" w14:textId="77777777" w:rsidR="001D697C" w:rsidRDefault="001D697C" w:rsidP="001D697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Wykonawca:</w:t>
      </w:r>
      <w:r w:rsidRPr="001D697C">
        <w:rPr>
          <w:rFonts w:ascii="Times New Roman" w:hAnsi="Times New Roman" w:cs="Times New Roman"/>
        </w:rPr>
        <w:t xml:space="preserve"> WEIP Sp. z o.o., ul. Długa 21, 81-622 Gdynia </w:t>
      </w:r>
    </w:p>
    <w:p w14:paraId="7E0F06BA" w14:textId="4B683035" w:rsidR="001D697C" w:rsidRPr="001D697C" w:rsidRDefault="001D697C" w:rsidP="001D697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Kryterium 1 (Finansowe):</w:t>
      </w:r>
      <w:r w:rsidRPr="001D697C">
        <w:rPr>
          <w:rFonts w:ascii="Times New Roman" w:hAnsi="Times New Roman" w:cs="Times New Roman"/>
        </w:rPr>
        <w:t xml:space="preserve"> Udział w przychodach netto dla ZOZ: </w:t>
      </w:r>
      <w:r w:rsidRPr="001D697C">
        <w:rPr>
          <w:rFonts w:ascii="Times New Roman" w:hAnsi="Times New Roman" w:cs="Times New Roman"/>
          <w:b/>
          <w:bCs/>
        </w:rPr>
        <w:t>81,10%</w:t>
      </w:r>
      <w:r w:rsidRPr="001D697C">
        <w:rPr>
          <w:rFonts w:ascii="Times New Roman" w:hAnsi="Times New Roman" w:cs="Times New Roman"/>
        </w:rPr>
        <w:t xml:space="preserve"> (Oferta </w:t>
      </w:r>
    </w:p>
    <w:p w14:paraId="21820768" w14:textId="770E4667" w:rsidR="001D697C" w:rsidRPr="001D697C" w:rsidRDefault="001D697C" w:rsidP="001D697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Kryterium 2 (Inwestycje):</w:t>
      </w:r>
      <w:r w:rsidRPr="001D697C">
        <w:rPr>
          <w:rFonts w:ascii="Times New Roman" w:hAnsi="Times New Roman" w:cs="Times New Roman"/>
        </w:rPr>
        <w:t xml:space="preserve"> Kompleksowy system monitoringu (wjazdy, wyjazdy, miejsca parkingowe, główne wejścia budynków, jakość 4K, archiwizacja ≥ 14 dni, dostęp online) </w:t>
      </w:r>
    </w:p>
    <w:p w14:paraId="1462E1BF" w14:textId="77777777" w:rsidR="001D697C" w:rsidRPr="001D697C" w:rsidRDefault="001D697C" w:rsidP="001D69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Oferta nr 2:</w:t>
      </w:r>
    </w:p>
    <w:p w14:paraId="307B225F" w14:textId="356CCDDB" w:rsidR="001D697C" w:rsidRPr="001D697C" w:rsidRDefault="001D697C" w:rsidP="001D697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Wykonawca:</w:t>
      </w:r>
      <w:r w:rsidRPr="001D697C">
        <w:rPr>
          <w:rFonts w:ascii="Times New Roman" w:hAnsi="Times New Roman" w:cs="Times New Roman"/>
        </w:rPr>
        <w:t xml:space="preserve"> </w:t>
      </w:r>
      <w:proofErr w:type="spellStart"/>
      <w:r w:rsidRPr="001D697C">
        <w:rPr>
          <w:rFonts w:ascii="Times New Roman" w:hAnsi="Times New Roman" w:cs="Times New Roman"/>
        </w:rPr>
        <w:t>EuroPark</w:t>
      </w:r>
      <w:proofErr w:type="spellEnd"/>
      <w:r w:rsidRPr="001D697C">
        <w:rPr>
          <w:rFonts w:ascii="Times New Roman" w:hAnsi="Times New Roman" w:cs="Times New Roman"/>
        </w:rPr>
        <w:t xml:space="preserve"> Sp. z o.o., ul. T. Chałubińskiego 8, 00-613 Warszawa </w:t>
      </w:r>
    </w:p>
    <w:p w14:paraId="7EE26303" w14:textId="1AE03B1D" w:rsidR="001D697C" w:rsidRPr="001D697C" w:rsidRDefault="001D697C" w:rsidP="001D697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Kryterium 1 (Finansowe):</w:t>
      </w:r>
      <w:r w:rsidRPr="001D697C">
        <w:rPr>
          <w:rFonts w:ascii="Times New Roman" w:hAnsi="Times New Roman" w:cs="Times New Roman"/>
        </w:rPr>
        <w:t xml:space="preserve"> Udział w przychodach netto dla ZOZ: </w:t>
      </w:r>
      <w:r w:rsidRPr="001D697C">
        <w:rPr>
          <w:rFonts w:ascii="Times New Roman" w:hAnsi="Times New Roman" w:cs="Times New Roman"/>
          <w:b/>
          <w:bCs/>
        </w:rPr>
        <w:t>82,00%</w:t>
      </w:r>
      <w:r w:rsidRPr="001D697C">
        <w:rPr>
          <w:rFonts w:ascii="Times New Roman" w:hAnsi="Times New Roman" w:cs="Times New Roman"/>
        </w:rPr>
        <w:t xml:space="preserve"> </w:t>
      </w:r>
    </w:p>
    <w:p w14:paraId="4DFD5563" w14:textId="0CA3BD8A" w:rsidR="001D697C" w:rsidRPr="001D697C" w:rsidRDefault="001D697C" w:rsidP="001D697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Kryterium 2 (Inwestycje):</w:t>
      </w:r>
      <w:r w:rsidRPr="001D697C">
        <w:rPr>
          <w:rFonts w:ascii="Times New Roman" w:hAnsi="Times New Roman" w:cs="Times New Roman"/>
        </w:rPr>
        <w:t xml:space="preserve"> Kompleksowy system monitoringu (wjazdy, wyjazdy, miejsca parkingowe, główne wejścia budynków, jakość Full HD z systemem LPR, archiwizacja 30 dni, dostęp online</w:t>
      </w:r>
      <w:r>
        <w:rPr>
          <w:rFonts w:ascii="Times New Roman" w:hAnsi="Times New Roman" w:cs="Times New Roman"/>
        </w:rPr>
        <w:t xml:space="preserve">. </w:t>
      </w:r>
    </w:p>
    <w:p w14:paraId="0AC19501" w14:textId="2748923E" w:rsidR="001D697C" w:rsidRPr="001D697C" w:rsidRDefault="001D697C" w:rsidP="001D697C">
      <w:pPr>
        <w:rPr>
          <w:rFonts w:ascii="Times New Roman" w:hAnsi="Times New Roman" w:cs="Times New Roman"/>
        </w:rPr>
      </w:pPr>
    </w:p>
    <w:p w14:paraId="3F7DF944" w14:textId="77777777" w:rsidR="001D697C" w:rsidRPr="001D697C" w:rsidRDefault="001D697C" w:rsidP="001D697C">
      <w:pPr>
        <w:rPr>
          <w:rFonts w:ascii="Times New Roman" w:hAnsi="Times New Roman" w:cs="Times New Roman"/>
          <w:b/>
          <w:bCs/>
        </w:rPr>
      </w:pPr>
      <w:r w:rsidRPr="001D697C">
        <w:rPr>
          <w:rFonts w:ascii="Times New Roman" w:hAnsi="Times New Roman" w:cs="Times New Roman"/>
          <w:b/>
          <w:bCs/>
        </w:rPr>
        <w:t>II. Ocena punktowa ofert</w:t>
      </w:r>
    </w:p>
    <w:p w14:paraId="5ED07E7E" w14:textId="552CA951" w:rsidR="001D697C" w:rsidRPr="001D697C" w:rsidRDefault="001D697C" w:rsidP="001D697C">
      <w:p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</w:rPr>
        <w:t>Punktacja została przyznana zgodnie z zasadami określonymi w ogłoszeniu</w:t>
      </w:r>
      <w:r>
        <w:rPr>
          <w:rFonts w:ascii="Times New Roman" w:hAnsi="Times New Roman" w:cs="Times New Roman"/>
        </w:rPr>
        <w:t>:</w:t>
      </w:r>
    </w:p>
    <w:p w14:paraId="6857E9DD" w14:textId="089B80DB" w:rsidR="001D697C" w:rsidRPr="001D697C" w:rsidRDefault="001D697C" w:rsidP="001D69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Kryterium 1 (Waga 70 pkt):</w:t>
      </w:r>
      <w:r w:rsidRPr="001D697C">
        <w:rPr>
          <w:rFonts w:ascii="Times New Roman" w:hAnsi="Times New Roman" w:cs="Times New Roman"/>
        </w:rPr>
        <w:t xml:space="preserve"> Wyliczane ze wzoru: P1 = (</w:t>
      </w:r>
      <w:proofErr w:type="spellStart"/>
      <w:r w:rsidRPr="001D697C">
        <w:rPr>
          <w:rFonts w:ascii="Times New Roman" w:hAnsi="Times New Roman" w:cs="Times New Roman"/>
        </w:rPr>
        <w:t>Pn</w:t>
      </w:r>
      <w:proofErr w:type="spellEnd"/>
      <w:r w:rsidRPr="001D697C">
        <w:rPr>
          <w:rFonts w:ascii="Times New Roman" w:hAnsi="Times New Roman" w:cs="Times New Roman"/>
        </w:rPr>
        <w:t xml:space="preserve"> / </w:t>
      </w:r>
      <w:proofErr w:type="spellStart"/>
      <w:r w:rsidRPr="001D697C">
        <w:rPr>
          <w:rFonts w:ascii="Times New Roman" w:hAnsi="Times New Roman" w:cs="Times New Roman"/>
        </w:rPr>
        <w:t>Pmax</w:t>
      </w:r>
      <w:proofErr w:type="spellEnd"/>
      <w:r w:rsidRPr="001D697C">
        <w:rPr>
          <w:rFonts w:ascii="Times New Roman" w:hAnsi="Times New Roman" w:cs="Times New Roman"/>
        </w:rPr>
        <w:t>) x 70 pkt gdzie:</w:t>
      </w:r>
    </w:p>
    <w:p w14:paraId="7B48E7A5" w14:textId="4BEDB68B" w:rsidR="001D697C" w:rsidRPr="001D697C" w:rsidRDefault="001D697C" w:rsidP="001D697C">
      <w:pPr>
        <w:ind w:left="720"/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</w:rPr>
        <w:t>P1 – liczba punktów przyznanych ofercie,</w:t>
      </w:r>
    </w:p>
    <w:p w14:paraId="06768D6F" w14:textId="5F22DA48" w:rsidR="001D697C" w:rsidRPr="001D697C" w:rsidRDefault="001D697C" w:rsidP="001D697C">
      <w:pPr>
        <w:ind w:left="720"/>
        <w:rPr>
          <w:rFonts w:ascii="Times New Roman" w:hAnsi="Times New Roman" w:cs="Times New Roman"/>
        </w:rPr>
      </w:pPr>
      <w:proofErr w:type="spellStart"/>
      <w:r w:rsidRPr="001D697C">
        <w:rPr>
          <w:rFonts w:ascii="Times New Roman" w:hAnsi="Times New Roman" w:cs="Times New Roman"/>
        </w:rPr>
        <w:t>Pn</w:t>
      </w:r>
      <w:proofErr w:type="spellEnd"/>
      <w:r w:rsidRPr="001D697C">
        <w:rPr>
          <w:rFonts w:ascii="Times New Roman" w:hAnsi="Times New Roman" w:cs="Times New Roman"/>
        </w:rPr>
        <w:t xml:space="preserve"> – procent udziału dla Szpitala zaoferowany w badanej ofercie,</w:t>
      </w:r>
    </w:p>
    <w:p w14:paraId="7F918AFA" w14:textId="248BB700" w:rsidR="001D697C" w:rsidRPr="001D697C" w:rsidRDefault="001D697C" w:rsidP="001D697C">
      <w:pPr>
        <w:ind w:left="720"/>
        <w:rPr>
          <w:rFonts w:ascii="Times New Roman" w:hAnsi="Times New Roman" w:cs="Times New Roman"/>
        </w:rPr>
      </w:pPr>
      <w:proofErr w:type="spellStart"/>
      <w:r w:rsidRPr="001D697C">
        <w:rPr>
          <w:rFonts w:ascii="Times New Roman" w:hAnsi="Times New Roman" w:cs="Times New Roman"/>
        </w:rPr>
        <w:t>Pmax</w:t>
      </w:r>
      <w:proofErr w:type="spellEnd"/>
      <w:r w:rsidRPr="001D697C">
        <w:rPr>
          <w:rFonts w:ascii="Times New Roman" w:hAnsi="Times New Roman" w:cs="Times New Roman"/>
        </w:rPr>
        <w:t xml:space="preserve"> – najwyższy procent udziału dla Szpitala spośród wszystkich złożonych ofert. to 82,00% (Oferta </w:t>
      </w:r>
      <w:proofErr w:type="spellStart"/>
      <w:r w:rsidRPr="001D697C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opark</w:t>
      </w:r>
      <w:proofErr w:type="spellEnd"/>
      <w:r>
        <w:rPr>
          <w:rFonts w:ascii="Times New Roman" w:hAnsi="Times New Roman" w:cs="Times New Roman"/>
        </w:rPr>
        <w:t>)</w:t>
      </w:r>
      <w:r w:rsidRPr="001D697C">
        <w:rPr>
          <w:rFonts w:ascii="Times New Roman" w:hAnsi="Times New Roman" w:cs="Times New Roman"/>
        </w:rPr>
        <w:t>.</w:t>
      </w:r>
    </w:p>
    <w:p w14:paraId="0D8D858B" w14:textId="7617CA2D" w:rsidR="001D697C" w:rsidRPr="001D697C" w:rsidRDefault="001D697C" w:rsidP="001D69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Kryterium 2 (Waga 30 pkt):</w:t>
      </w:r>
      <w:r w:rsidRPr="001D697C">
        <w:rPr>
          <w:rFonts w:ascii="Times New Roman" w:hAnsi="Times New Roman" w:cs="Times New Roman"/>
        </w:rPr>
        <w:t xml:space="preserve"> Obie oferty zadeklarowały maksymalny, kompleksowy zakres monitoringu (wjazdy, wyjazdy, miejsca, wejścia + archiwizacja min. 14 dni + podgląd online), uzyskując po </w:t>
      </w:r>
      <w:r w:rsidRPr="001D697C">
        <w:rPr>
          <w:rFonts w:ascii="Times New Roman" w:hAnsi="Times New Roman" w:cs="Times New Roman"/>
          <w:b/>
          <w:bCs/>
        </w:rPr>
        <w:t>30 pkt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2862"/>
        <w:gridCol w:w="2935"/>
        <w:gridCol w:w="1587"/>
      </w:tblGrid>
      <w:tr w:rsidR="001D697C" w:rsidRPr="001D697C" w14:paraId="6CABEB4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948EE8E" w14:textId="77777777" w:rsidR="001D697C" w:rsidRPr="001D697C" w:rsidRDefault="001D697C" w:rsidP="001D697C">
            <w:pPr>
              <w:rPr>
                <w:rFonts w:ascii="Times New Roman" w:hAnsi="Times New Roman" w:cs="Times New Roman"/>
                <w:b/>
                <w:bCs/>
              </w:rPr>
            </w:pPr>
            <w:r w:rsidRPr="001D697C">
              <w:rPr>
                <w:rFonts w:ascii="Times New Roman" w:hAnsi="Times New Roman" w:cs="Times New Roman"/>
                <w:b/>
                <w:bCs/>
              </w:rPr>
              <w:lastRenderedPageBreak/>
              <w:t>Nazwa oferenta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DF474E2" w14:textId="77777777" w:rsidR="001D697C" w:rsidRPr="001D697C" w:rsidRDefault="001D697C" w:rsidP="001D697C">
            <w:pPr>
              <w:rPr>
                <w:rFonts w:ascii="Times New Roman" w:hAnsi="Times New Roman" w:cs="Times New Roman"/>
                <w:b/>
                <w:bCs/>
              </w:rPr>
            </w:pPr>
            <w:r w:rsidRPr="001D697C">
              <w:rPr>
                <w:rFonts w:ascii="Times New Roman" w:hAnsi="Times New Roman" w:cs="Times New Roman"/>
                <w:b/>
                <w:bCs/>
              </w:rPr>
              <w:t>Punkty w Kryterium 1 (Finansowe)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34DDE4" w14:textId="77777777" w:rsidR="001D697C" w:rsidRPr="001D697C" w:rsidRDefault="001D697C" w:rsidP="001D697C">
            <w:pPr>
              <w:rPr>
                <w:rFonts w:ascii="Times New Roman" w:hAnsi="Times New Roman" w:cs="Times New Roman"/>
                <w:b/>
                <w:bCs/>
              </w:rPr>
            </w:pPr>
            <w:r w:rsidRPr="001D697C">
              <w:rPr>
                <w:rFonts w:ascii="Times New Roman" w:hAnsi="Times New Roman" w:cs="Times New Roman"/>
                <w:b/>
                <w:bCs/>
              </w:rPr>
              <w:t>Punkty w Kryterium 2 (Monitoring)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5313ADD" w14:textId="77777777" w:rsidR="001D697C" w:rsidRPr="001D697C" w:rsidRDefault="001D697C" w:rsidP="001D697C">
            <w:pPr>
              <w:rPr>
                <w:rFonts w:ascii="Times New Roman" w:hAnsi="Times New Roman" w:cs="Times New Roman"/>
                <w:b/>
                <w:bCs/>
              </w:rPr>
            </w:pPr>
            <w:r w:rsidRPr="001D697C">
              <w:rPr>
                <w:rFonts w:ascii="Times New Roman" w:hAnsi="Times New Roman" w:cs="Times New Roman"/>
                <w:b/>
                <w:bCs/>
              </w:rPr>
              <w:t>Łączna punktacja</w:t>
            </w:r>
          </w:p>
        </w:tc>
      </w:tr>
      <w:tr w:rsidR="001D697C" w:rsidRPr="001D697C" w14:paraId="53D5C79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A6CF495" w14:textId="77777777" w:rsidR="001D697C" w:rsidRPr="001D697C" w:rsidRDefault="001D697C" w:rsidP="001D697C">
            <w:pPr>
              <w:rPr>
                <w:rFonts w:ascii="Times New Roman" w:hAnsi="Times New Roman" w:cs="Times New Roman"/>
              </w:rPr>
            </w:pPr>
            <w:proofErr w:type="spellStart"/>
            <w:r w:rsidRPr="001D697C">
              <w:rPr>
                <w:rFonts w:ascii="Times New Roman" w:hAnsi="Times New Roman" w:cs="Times New Roman"/>
                <w:b/>
                <w:bCs/>
              </w:rPr>
              <w:t>EuroPark</w:t>
            </w:r>
            <w:proofErr w:type="spellEnd"/>
            <w:r w:rsidRPr="001D697C">
              <w:rPr>
                <w:rFonts w:ascii="Times New Roman" w:hAnsi="Times New Roman" w:cs="Times New Roman"/>
                <w:b/>
                <w:bCs/>
              </w:rPr>
              <w:t xml:space="preserve"> Sp. z o.o.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0EFB532" w14:textId="059F49E6" w:rsidR="001D697C" w:rsidRPr="001D697C" w:rsidRDefault="001D697C" w:rsidP="001D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82,00% = 70 pkt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7071A6D" w14:textId="7017188E" w:rsidR="001D697C" w:rsidRPr="001D697C" w:rsidRDefault="001D697C" w:rsidP="001D697C">
            <w:pPr>
              <w:rPr>
                <w:rFonts w:ascii="Times New Roman" w:hAnsi="Times New Roman" w:cs="Times New Roman"/>
              </w:rPr>
            </w:pPr>
            <w:r w:rsidRPr="001D697C">
              <w:rPr>
                <w:rFonts w:ascii="Times New Roman" w:hAnsi="Times New Roman" w:cs="Times New Roman"/>
              </w:rPr>
              <w:t>30,00 pkt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68DAA95" w14:textId="77777777" w:rsidR="001D697C" w:rsidRPr="001D697C" w:rsidRDefault="001D697C" w:rsidP="001D697C">
            <w:pPr>
              <w:rPr>
                <w:rFonts w:ascii="Times New Roman" w:hAnsi="Times New Roman" w:cs="Times New Roman"/>
              </w:rPr>
            </w:pPr>
            <w:r w:rsidRPr="001D697C">
              <w:rPr>
                <w:rFonts w:ascii="Times New Roman" w:hAnsi="Times New Roman" w:cs="Times New Roman"/>
                <w:b/>
                <w:bCs/>
              </w:rPr>
              <w:t>100,00 pkt</w:t>
            </w:r>
          </w:p>
        </w:tc>
      </w:tr>
      <w:tr w:rsidR="001D697C" w:rsidRPr="001D697C" w14:paraId="39E65F07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B567479" w14:textId="77777777" w:rsidR="001D697C" w:rsidRPr="001D697C" w:rsidRDefault="001D697C" w:rsidP="001D697C">
            <w:pPr>
              <w:rPr>
                <w:rFonts w:ascii="Times New Roman" w:hAnsi="Times New Roman" w:cs="Times New Roman"/>
              </w:rPr>
            </w:pPr>
            <w:r w:rsidRPr="001D697C">
              <w:rPr>
                <w:rFonts w:ascii="Times New Roman" w:hAnsi="Times New Roman" w:cs="Times New Roman"/>
                <w:b/>
                <w:bCs/>
              </w:rPr>
              <w:t>WEIP Sp. z o.o.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EBF1B86" w14:textId="1237C020" w:rsidR="001D697C" w:rsidRPr="001D697C" w:rsidRDefault="001D697C" w:rsidP="001D697C">
            <w:pPr>
              <w:rPr>
                <w:rFonts w:ascii="Times New Roman" w:hAnsi="Times New Roman" w:cs="Times New Roman"/>
              </w:rPr>
            </w:pPr>
            <w:r w:rsidRPr="001D697C">
              <w:rPr>
                <w:rFonts w:ascii="Times New Roman" w:hAnsi="Times New Roman" w:cs="Times New Roman"/>
              </w:rPr>
              <w:t>81,10</w:t>
            </w:r>
            <w:r>
              <w:rPr>
                <w:rFonts w:ascii="Times New Roman" w:hAnsi="Times New Roman" w:cs="Times New Roman"/>
              </w:rPr>
              <w:t>%</w:t>
            </w:r>
            <w:r w:rsidRPr="001D697C">
              <w:rPr>
                <w:rFonts w:ascii="Times New Roman" w:hAnsi="Times New Roman" w:cs="Times New Roman"/>
              </w:rPr>
              <w:t xml:space="preserve"> = 69,23 pkt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48FCE28" w14:textId="73DD9C37" w:rsidR="001D697C" w:rsidRPr="001D697C" w:rsidRDefault="001D697C" w:rsidP="001D697C">
            <w:pPr>
              <w:rPr>
                <w:rFonts w:ascii="Times New Roman" w:hAnsi="Times New Roman" w:cs="Times New Roman"/>
              </w:rPr>
            </w:pPr>
            <w:r w:rsidRPr="001D697C">
              <w:rPr>
                <w:rFonts w:ascii="Times New Roman" w:hAnsi="Times New Roman" w:cs="Times New Roman"/>
              </w:rPr>
              <w:t>30,00 pkt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BE48C47" w14:textId="77777777" w:rsidR="001D697C" w:rsidRPr="001D697C" w:rsidRDefault="001D697C" w:rsidP="001D697C">
            <w:pPr>
              <w:rPr>
                <w:rFonts w:ascii="Times New Roman" w:hAnsi="Times New Roman" w:cs="Times New Roman"/>
              </w:rPr>
            </w:pPr>
            <w:r w:rsidRPr="001D697C">
              <w:rPr>
                <w:rFonts w:ascii="Times New Roman" w:hAnsi="Times New Roman" w:cs="Times New Roman"/>
                <w:b/>
                <w:bCs/>
              </w:rPr>
              <w:t>99,23 pkt</w:t>
            </w:r>
          </w:p>
        </w:tc>
      </w:tr>
    </w:tbl>
    <w:p w14:paraId="69334056" w14:textId="77777777" w:rsidR="008908AE" w:rsidRDefault="008908AE" w:rsidP="001D697C">
      <w:pPr>
        <w:rPr>
          <w:rFonts w:ascii="Times New Roman" w:hAnsi="Times New Roman" w:cs="Times New Roman"/>
        </w:rPr>
      </w:pPr>
    </w:p>
    <w:p w14:paraId="698C2F11" w14:textId="513B40D6" w:rsidR="001D697C" w:rsidRPr="001D697C" w:rsidRDefault="001D697C" w:rsidP="001D697C">
      <w:pPr>
        <w:rPr>
          <w:rFonts w:ascii="Times New Roman" w:hAnsi="Times New Roman" w:cs="Times New Roman"/>
          <w:b/>
          <w:bCs/>
        </w:rPr>
      </w:pPr>
      <w:r w:rsidRPr="001D697C">
        <w:rPr>
          <w:rFonts w:ascii="Times New Roman" w:hAnsi="Times New Roman" w:cs="Times New Roman"/>
          <w:b/>
          <w:bCs/>
        </w:rPr>
        <w:t>III. Rozstrzygnięcie i wybór oferty</w:t>
      </w:r>
    </w:p>
    <w:p w14:paraId="41F68441" w14:textId="3F94FC93" w:rsidR="001D697C" w:rsidRPr="001D697C" w:rsidRDefault="001D697C" w:rsidP="001D697C">
      <w:p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</w:rPr>
        <w:t>Jako najkorzystniejsza została wybrana oferta złożona przez:</w:t>
      </w:r>
      <w:r w:rsidRPr="001D697C">
        <w:rPr>
          <w:rFonts w:ascii="Times New Roman" w:hAnsi="Times New Roman" w:cs="Times New Roman"/>
        </w:rPr>
        <w:br/>
      </w:r>
      <w:proofErr w:type="spellStart"/>
      <w:r w:rsidRPr="001D697C">
        <w:rPr>
          <w:rFonts w:ascii="Times New Roman" w:hAnsi="Times New Roman" w:cs="Times New Roman"/>
          <w:b/>
          <w:bCs/>
        </w:rPr>
        <w:t>EuroPark</w:t>
      </w:r>
      <w:proofErr w:type="spellEnd"/>
      <w:r w:rsidRPr="001D697C">
        <w:rPr>
          <w:rFonts w:ascii="Times New Roman" w:hAnsi="Times New Roman" w:cs="Times New Roman"/>
          <w:b/>
          <w:bCs/>
        </w:rPr>
        <w:t xml:space="preserve"> Sp. z o.o.</w:t>
      </w:r>
      <w:r w:rsidRPr="001D697C">
        <w:rPr>
          <w:rFonts w:ascii="Times New Roman" w:hAnsi="Times New Roman" w:cs="Times New Roman"/>
        </w:rPr>
        <w:t xml:space="preserve"> </w:t>
      </w:r>
      <w:r w:rsidRPr="001D697C">
        <w:rPr>
          <w:rFonts w:ascii="Times New Roman" w:hAnsi="Times New Roman" w:cs="Times New Roman"/>
        </w:rPr>
        <w:br/>
      </w:r>
      <w:r w:rsidRPr="001D697C">
        <w:rPr>
          <w:rFonts w:ascii="Times New Roman" w:hAnsi="Times New Roman" w:cs="Times New Roman"/>
          <w:b/>
          <w:bCs/>
        </w:rPr>
        <w:t>ul. T. Chałubińskiego 8, 00-613 Warszawa</w:t>
      </w:r>
      <w:r w:rsidRPr="001D697C">
        <w:rPr>
          <w:rFonts w:ascii="Times New Roman" w:hAnsi="Times New Roman" w:cs="Times New Roman"/>
        </w:rPr>
        <w:t xml:space="preserve"> </w:t>
      </w:r>
      <w:r w:rsidRPr="001D697C">
        <w:rPr>
          <w:rFonts w:ascii="Times New Roman" w:hAnsi="Times New Roman" w:cs="Times New Roman"/>
        </w:rPr>
        <w:br/>
      </w:r>
      <w:r w:rsidRPr="001D697C">
        <w:rPr>
          <w:rFonts w:ascii="Times New Roman" w:hAnsi="Times New Roman" w:cs="Times New Roman"/>
          <w:b/>
          <w:bCs/>
        </w:rPr>
        <w:t>Łączna nota: 100,00 pkt</w:t>
      </w:r>
    </w:p>
    <w:p w14:paraId="293C8CBA" w14:textId="15FB5E4D" w:rsidR="001D697C" w:rsidRPr="001D697C" w:rsidRDefault="001D697C" w:rsidP="001D697C">
      <w:p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b/>
          <w:bCs/>
        </w:rPr>
        <w:t>Uzasadnienie wyboru:</w:t>
      </w:r>
      <w:r w:rsidRPr="001D697C">
        <w:rPr>
          <w:rFonts w:ascii="Times New Roman" w:hAnsi="Times New Roman" w:cs="Times New Roman"/>
        </w:rPr>
        <w:br/>
        <w:t xml:space="preserve">Oferta firmy </w:t>
      </w:r>
      <w:proofErr w:type="spellStart"/>
      <w:r w:rsidRPr="001D697C">
        <w:rPr>
          <w:rFonts w:ascii="Times New Roman" w:hAnsi="Times New Roman" w:cs="Times New Roman"/>
        </w:rPr>
        <w:t>EuroPark</w:t>
      </w:r>
      <w:proofErr w:type="spellEnd"/>
      <w:r w:rsidRPr="001D697C">
        <w:rPr>
          <w:rFonts w:ascii="Times New Roman" w:hAnsi="Times New Roman" w:cs="Times New Roman"/>
        </w:rPr>
        <w:t xml:space="preserve"> Sp. z o.o. uzyskała najwyższą łączną liczbę punktów (100 pkt). Wykonawca zaoferował najwyższy procentowy udział w przychodach netto dla Szpitala (</w:t>
      </w:r>
      <w:r w:rsidRPr="001D697C">
        <w:rPr>
          <w:rFonts w:ascii="Times New Roman" w:hAnsi="Times New Roman" w:cs="Times New Roman"/>
          <w:b/>
          <w:bCs/>
        </w:rPr>
        <w:t>82,00</w:t>
      </w:r>
      <w:r>
        <w:rPr>
          <w:rFonts w:ascii="Times New Roman" w:hAnsi="Times New Roman" w:cs="Times New Roman"/>
          <w:b/>
          <w:bCs/>
        </w:rPr>
        <w:t xml:space="preserve">%) </w:t>
      </w:r>
      <w:r w:rsidRPr="001D697C">
        <w:rPr>
          <w:rFonts w:ascii="Times New Roman" w:hAnsi="Times New Roman" w:cs="Times New Roman"/>
        </w:rPr>
        <w:t xml:space="preserve">oraz zadeklarował realizację kompleksowego systemu monitoringu wizyjnego o parametrach technicznych w pełni wyczerpujących wymagania konkursowe (w tym automatyczny odczyt tablic rejestracyjnych LPR oraz wydłużony czas archiwizacji nagrań do 30 dni) </w:t>
      </w:r>
      <w:r w:rsidR="008908AE">
        <w:rPr>
          <w:rFonts w:ascii="Times New Roman" w:hAnsi="Times New Roman" w:cs="Times New Roman"/>
        </w:rPr>
        <w:t>.</w:t>
      </w:r>
      <w:r w:rsidRPr="001D697C">
        <w:rPr>
          <w:rFonts w:ascii="Times New Roman" w:hAnsi="Times New Roman" w:cs="Times New Roman"/>
        </w:rPr>
        <w:t xml:space="preserve"> Oferta spełnia wszystkie pozostałe warunki określone przez Wydzierżawiającego </w:t>
      </w:r>
      <w:r w:rsidR="008908AE">
        <w:rPr>
          <w:rFonts w:ascii="Times New Roman" w:hAnsi="Times New Roman" w:cs="Times New Roman"/>
        </w:rPr>
        <w:t>.</w:t>
      </w:r>
    </w:p>
    <w:p w14:paraId="12EF909E" w14:textId="21AEFD61" w:rsidR="001D697C" w:rsidRDefault="001D697C" w:rsidP="001D697C">
      <w:pPr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</w:rPr>
        <w:t>Z wybranym Wykonawcą zostanie zawarta umowa dzierżawy na okres 48</w:t>
      </w:r>
      <w:r w:rsidR="008908AE">
        <w:rPr>
          <w:rFonts w:ascii="Times New Roman" w:hAnsi="Times New Roman" w:cs="Times New Roman"/>
        </w:rPr>
        <w:t xml:space="preserve"> miesięcy</w:t>
      </w:r>
      <w:r w:rsidRPr="001D697C">
        <w:rPr>
          <w:rFonts w:ascii="Times New Roman" w:hAnsi="Times New Roman" w:cs="Times New Roman"/>
        </w:rPr>
        <w:t>.</w:t>
      </w:r>
    </w:p>
    <w:p w14:paraId="5330032F" w14:textId="77777777" w:rsidR="008908AE" w:rsidRDefault="008908AE" w:rsidP="001D697C">
      <w:pPr>
        <w:rPr>
          <w:rFonts w:ascii="Times New Roman" w:hAnsi="Times New Roman" w:cs="Times New Roman"/>
        </w:rPr>
      </w:pPr>
    </w:p>
    <w:p w14:paraId="67A0A0D2" w14:textId="77777777" w:rsidR="008908AE" w:rsidRPr="001D697C" w:rsidRDefault="008908AE" w:rsidP="001D697C">
      <w:pPr>
        <w:rPr>
          <w:rFonts w:ascii="Times New Roman" w:hAnsi="Times New Roman" w:cs="Times New Roman"/>
        </w:rPr>
      </w:pPr>
    </w:p>
    <w:p w14:paraId="7AD29F5E" w14:textId="464D9BF7" w:rsidR="008908AE" w:rsidRDefault="001D697C" w:rsidP="008908AE">
      <w:pPr>
        <w:ind w:left="6663"/>
        <w:jc w:val="center"/>
        <w:rPr>
          <w:rFonts w:ascii="Times New Roman" w:hAnsi="Times New Roman" w:cs="Times New Roman"/>
        </w:rPr>
      </w:pPr>
      <w:r w:rsidRPr="001D697C">
        <w:rPr>
          <w:rFonts w:ascii="Times New Roman" w:hAnsi="Times New Roman" w:cs="Times New Roman"/>
          <w:i/>
          <w:iCs/>
        </w:rPr>
        <w:t>Zatwierdziła:</w:t>
      </w:r>
      <w:r w:rsidRPr="001D697C">
        <w:rPr>
          <w:rFonts w:ascii="Times New Roman" w:hAnsi="Times New Roman" w:cs="Times New Roman"/>
        </w:rPr>
        <w:br/>
      </w:r>
      <w:r w:rsidRPr="001D697C">
        <w:rPr>
          <w:rFonts w:ascii="Times New Roman" w:hAnsi="Times New Roman" w:cs="Times New Roman"/>
          <w:i/>
          <w:iCs/>
        </w:rPr>
        <w:t>Beata Kostrzewa</w:t>
      </w:r>
    </w:p>
    <w:p w14:paraId="09FBE851" w14:textId="2A6521A2" w:rsidR="001D697C" w:rsidRPr="001D697C" w:rsidRDefault="008908AE" w:rsidP="008908AE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</w:t>
      </w:r>
      <w:r w:rsidR="001D697C" w:rsidRPr="001D697C">
        <w:rPr>
          <w:rFonts w:ascii="Times New Roman" w:hAnsi="Times New Roman" w:cs="Times New Roman"/>
        </w:rPr>
        <w:br/>
      </w:r>
      <w:r w:rsidR="001D697C" w:rsidRPr="001D697C">
        <w:rPr>
          <w:rFonts w:ascii="Times New Roman" w:hAnsi="Times New Roman" w:cs="Times New Roman"/>
          <w:i/>
          <w:iCs/>
        </w:rPr>
        <w:t>Dyrektor ZOZ w Szczytnie</w:t>
      </w:r>
    </w:p>
    <w:p w14:paraId="2DA927E5" w14:textId="77777777" w:rsidR="00086BA2" w:rsidRPr="001D697C" w:rsidRDefault="00086BA2">
      <w:pPr>
        <w:rPr>
          <w:rFonts w:ascii="Times New Roman" w:hAnsi="Times New Roman" w:cs="Times New Roman"/>
        </w:rPr>
      </w:pPr>
    </w:p>
    <w:sectPr w:rsidR="00086BA2" w:rsidRPr="001D69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0D62" w14:textId="77777777" w:rsidR="00EE3830" w:rsidRDefault="00EE3830" w:rsidP="001D697C">
      <w:pPr>
        <w:spacing w:after="0" w:line="240" w:lineRule="auto"/>
      </w:pPr>
      <w:r>
        <w:separator/>
      </w:r>
    </w:p>
  </w:endnote>
  <w:endnote w:type="continuationSeparator" w:id="0">
    <w:p w14:paraId="4F78A61B" w14:textId="77777777" w:rsidR="00EE3830" w:rsidRDefault="00EE3830" w:rsidP="001D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0D3E" w14:textId="77777777" w:rsidR="00EE3830" w:rsidRDefault="00EE3830" w:rsidP="001D697C">
      <w:pPr>
        <w:spacing w:after="0" w:line="240" w:lineRule="auto"/>
      </w:pPr>
      <w:r>
        <w:separator/>
      </w:r>
    </w:p>
  </w:footnote>
  <w:footnote w:type="continuationSeparator" w:id="0">
    <w:p w14:paraId="0E3FA5EF" w14:textId="77777777" w:rsidR="00EE3830" w:rsidRDefault="00EE3830" w:rsidP="001D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5927" w14:textId="2C35C8F4" w:rsidR="001D697C" w:rsidRDefault="001D697C">
    <w:pPr>
      <w:pStyle w:val="Nagwek"/>
    </w:pPr>
    <w:r w:rsidRPr="001D697C">
      <w:drawing>
        <wp:inline distT="0" distB="0" distL="0" distR="0" wp14:anchorId="008683F5" wp14:editId="24B5B814">
          <wp:extent cx="5760720" cy="1066800"/>
          <wp:effectExtent l="0" t="0" r="0" b="0"/>
          <wp:docPr id="227458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8032A"/>
    <w:multiLevelType w:val="multilevel"/>
    <w:tmpl w:val="414E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216DD"/>
    <w:multiLevelType w:val="multilevel"/>
    <w:tmpl w:val="9DB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914985">
    <w:abstractNumId w:val="0"/>
  </w:num>
  <w:num w:numId="2" w16cid:durableId="199474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7C"/>
    <w:rsid w:val="00086BA2"/>
    <w:rsid w:val="001D697C"/>
    <w:rsid w:val="00874110"/>
    <w:rsid w:val="008908AE"/>
    <w:rsid w:val="008B08EE"/>
    <w:rsid w:val="00D36223"/>
    <w:rsid w:val="00DD3A4E"/>
    <w:rsid w:val="00E80BA9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5246"/>
  <w15:chartTrackingRefBased/>
  <w15:docId w15:val="{DB023F1A-A815-418E-87C5-E4355CD9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9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9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9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9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9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9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9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9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9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9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97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97C"/>
  </w:style>
  <w:style w:type="paragraph" w:styleId="Stopka">
    <w:name w:val="footer"/>
    <w:basedOn w:val="Normalny"/>
    <w:link w:val="StopkaZnak"/>
    <w:uiPriority w:val="99"/>
    <w:unhideWhenUsed/>
    <w:rsid w:val="001D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Szewczyk</dc:creator>
  <cp:keywords/>
  <dc:description/>
  <cp:lastModifiedBy>Sylwester Szewczyk</cp:lastModifiedBy>
  <cp:revision>1</cp:revision>
  <dcterms:created xsi:type="dcterms:W3CDTF">2026-06-09T09:30:00Z</dcterms:created>
  <dcterms:modified xsi:type="dcterms:W3CDTF">2026-06-09T09:42:00Z</dcterms:modified>
</cp:coreProperties>
</file>